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312" w:rsidRPr="00E41189" w:rsidRDefault="002956E0" w:rsidP="00E41189">
      <w:pPr>
        <w:pStyle w:val="Titolo1"/>
        <w:jc w:val="center"/>
      </w:pPr>
      <w:r w:rsidRPr="002956E0">
        <w:rPr>
          <w:highlight w:val="yellow"/>
          <w:u w:val="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34.1pt;width:108pt;height:33pt;z-index:251658240;mso-wrap-edited:f" wrapcoords="-73 0 -73 21418 21600 21418 21600 0 -73 0">
            <v:imagedata r:id="rId7" o:title=""/>
            <w10:wrap type="topAndBottom"/>
          </v:shape>
          <o:OLEObject Type="Embed" ProgID="Word.Picture.8" ShapeID="_x0000_s1026" DrawAspect="Content" ObjectID="_1632200809" r:id="rId8"/>
        </w:pict>
      </w:r>
      <w:r w:rsidR="00BC4312" w:rsidRPr="00947464">
        <w:rPr>
          <w:sz w:val="24"/>
          <w:highlight w:val="yellow"/>
        </w:rPr>
        <w:t>REGOLAMENTO COMPLEANNI</w:t>
      </w:r>
    </w:p>
    <w:p w:rsidR="00F14978" w:rsidRPr="00F14978" w:rsidRDefault="00F14978" w:rsidP="00E41189">
      <w:pPr>
        <w:jc w:val="center"/>
      </w:pPr>
    </w:p>
    <w:p w:rsidR="00215791" w:rsidRDefault="00BC4312" w:rsidP="00215791">
      <w:pPr>
        <w:pStyle w:val="Paragrafoelenco"/>
        <w:numPr>
          <w:ilvl w:val="0"/>
          <w:numId w:val="5"/>
        </w:numPr>
        <w:spacing w:line="276" w:lineRule="auto"/>
        <w:jc w:val="both"/>
      </w:pPr>
      <w:r>
        <w:t xml:space="preserve">La Cooperativa Agespha da la possibilità di poter utilizzare gli spazi della sala da pranzo del Centro Diurno, </w:t>
      </w:r>
      <w:r w:rsidR="00B46F91">
        <w:t xml:space="preserve">i </w:t>
      </w:r>
      <w:r w:rsidR="00B807B5">
        <w:t xml:space="preserve">bagni </w:t>
      </w:r>
      <w:r>
        <w:t>ed il giardino esterno.</w:t>
      </w:r>
    </w:p>
    <w:p w:rsidR="00BC4312" w:rsidRDefault="00BC4312" w:rsidP="00215791">
      <w:pPr>
        <w:pStyle w:val="Paragrafoelenco"/>
        <w:numPr>
          <w:ilvl w:val="0"/>
          <w:numId w:val="3"/>
        </w:numPr>
        <w:spacing w:line="276" w:lineRule="auto"/>
        <w:jc w:val="both"/>
      </w:pPr>
      <w:r>
        <w:t>L’entrata e l’utilizzo degli spazi</w:t>
      </w:r>
      <w:r w:rsidR="00DD7CB6">
        <w:t xml:space="preserve"> comuni</w:t>
      </w:r>
      <w:r w:rsidR="00B46F91">
        <w:t xml:space="preserve"> è consentita </w:t>
      </w:r>
      <w:r w:rsidR="00215791">
        <w:rPr>
          <w:u w:val="single"/>
        </w:rPr>
        <w:t>dalle 14.15</w:t>
      </w:r>
      <w:r w:rsidR="00190259">
        <w:rPr>
          <w:u w:val="single"/>
        </w:rPr>
        <w:t xml:space="preserve"> fino alle 19.3</w:t>
      </w:r>
      <w:r w:rsidRPr="00B46F91">
        <w:rPr>
          <w:u w:val="single"/>
        </w:rPr>
        <w:t>0</w:t>
      </w:r>
      <w:r w:rsidR="00E25CF0">
        <w:t xml:space="preserve"> </w:t>
      </w:r>
      <w:r w:rsidR="00E41189">
        <w:t xml:space="preserve"> (</w:t>
      </w:r>
      <w:r w:rsidR="00215791">
        <w:t>sabato, domenica e festivi</w:t>
      </w:r>
      <w:r w:rsidR="00E41189">
        <w:t>)</w:t>
      </w:r>
      <w:r w:rsidR="00215791">
        <w:t xml:space="preserve">, e </w:t>
      </w:r>
      <w:r w:rsidR="00215791" w:rsidRPr="00215791">
        <w:rPr>
          <w:u w:val="single"/>
        </w:rPr>
        <w:t>dalle 16.00 fino alle 19.30</w:t>
      </w:r>
      <w:r w:rsidR="00FD6971">
        <w:t xml:space="preserve"> (da lunedì a venerdì</w:t>
      </w:r>
      <w:r w:rsidR="00B915CB">
        <w:t>)</w:t>
      </w:r>
      <w:r w:rsidR="00FD6971">
        <w:t xml:space="preserve">. </w:t>
      </w:r>
    </w:p>
    <w:p w:rsidR="00B915CB" w:rsidRDefault="00B915CB" w:rsidP="00215791">
      <w:pPr>
        <w:pStyle w:val="Paragrafoelenco"/>
        <w:numPr>
          <w:ilvl w:val="0"/>
          <w:numId w:val="3"/>
        </w:numPr>
        <w:spacing w:line="276" w:lineRule="auto"/>
        <w:jc w:val="both"/>
      </w:pPr>
      <w:r>
        <w:t>Quando si arriva, prima di entrare dal cancelletto, suonare “centro diurno” per i giorni feriali, suonare “comunità alloggio” per sabato, domenica e festivi.</w:t>
      </w:r>
    </w:p>
    <w:p w:rsidR="002847D5" w:rsidRDefault="002847D5" w:rsidP="00215791">
      <w:pPr>
        <w:pStyle w:val="Paragrafoelenco"/>
        <w:numPr>
          <w:ilvl w:val="0"/>
          <w:numId w:val="3"/>
        </w:numPr>
        <w:spacing w:line="276" w:lineRule="auto"/>
        <w:jc w:val="both"/>
      </w:pPr>
      <w:r>
        <w:t>Si può utilizzare il frigo privato del laboratorio di creatività. Federico</w:t>
      </w:r>
      <w:r w:rsidR="003D1893">
        <w:t xml:space="preserve"> appende la chiave sopra la porta del laboratorio di creatività</w:t>
      </w:r>
      <w:r w:rsidR="00B915CB">
        <w:t xml:space="preserve"> </w:t>
      </w:r>
      <w:r>
        <w:t xml:space="preserve">(ogni volta che si </w:t>
      </w:r>
      <w:r w:rsidR="003D1893">
        <w:t>esce</w:t>
      </w:r>
      <w:r>
        <w:t xml:space="preserve"> bisogna chiudere la porta).</w:t>
      </w:r>
    </w:p>
    <w:p w:rsidR="00757B57" w:rsidRDefault="00FD6971" w:rsidP="00215791">
      <w:pPr>
        <w:pStyle w:val="Paragrafoelenco"/>
        <w:numPr>
          <w:ilvl w:val="0"/>
          <w:numId w:val="3"/>
        </w:numPr>
        <w:spacing w:line="276" w:lineRule="auto"/>
        <w:jc w:val="both"/>
      </w:pPr>
      <w:r>
        <w:t xml:space="preserve">Si può </w:t>
      </w:r>
      <w:r w:rsidR="002563F4">
        <w:t>abbellire la</w:t>
      </w:r>
      <w:r w:rsidR="00B915CB">
        <w:t xml:space="preserve"> sala a piacimento. È vietato l’uso di coriandoli, appendere palloncini o altro sulle plafoniere, sui bastoni delle tende o nelle bacheche dei quadri. Non utilizzare puntine o scotch trasparente sui tavoli o sui muri, ma solamente quello di carta.</w:t>
      </w:r>
    </w:p>
    <w:p w:rsidR="00190259" w:rsidRDefault="00190259" w:rsidP="00215791">
      <w:pPr>
        <w:pStyle w:val="Paragrafoelenco"/>
        <w:numPr>
          <w:ilvl w:val="0"/>
          <w:numId w:val="3"/>
        </w:numPr>
        <w:spacing w:line="276" w:lineRule="auto"/>
        <w:jc w:val="both"/>
      </w:pPr>
      <w:r>
        <w:t xml:space="preserve">Le sedie e i tavoli all’interno della sala da pranzo </w:t>
      </w:r>
      <w:r w:rsidR="00B915CB">
        <w:t xml:space="preserve">non </w:t>
      </w:r>
      <w:r>
        <w:t xml:space="preserve"> possono </w:t>
      </w:r>
      <w:r w:rsidR="00B915CB">
        <w:t>essere portati</w:t>
      </w:r>
      <w:r>
        <w:t xml:space="preserve"> fu</w:t>
      </w:r>
      <w:r w:rsidR="002563F4">
        <w:t>ori (si possono sistemare a piacimento, importante alzare sempre i tavoli</w:t>
      </w:r>
      <w:r w:rsidR="00E13D20">
        <w:t xml:space="preserve"> in due</w:t>
      </w:r>
      <w:r w:rsidR="002563F4">
        <w:t xml:space="preserve"> e non trascinarli).</w:t>
      </w:r>
      <w:r>
        <w:t xml:space="preserve"> È </w:t>
      </w:r>
      <w:r w:rsidR="00B915CB">
        <w:t>possibile utilizzare il tavolo,</w:t>
      </w:r>
      <w:r>
        <w:t xml:space="preserve"> le panche di legno</w:t>
      </w:r>
      <w:r w:rsidR="00B915CB">
        <w:t xml:space="preserve"> e le sedie</w:t>
      </w:r>
      <w:r>
        <w:t xml:space="preserve"> che si trovano in giardino.</w:t>
      </w:r>
    </w:p>
    <w:p w:rsidR="00A713C1" w:rsidRDefault="00A713C1" w:rsidP="00215791">
      <w:pPr>
        <w:pStyle w:val="Paragrafoelenco"/>
        <w:numPr>
          <w:ilvl w:val="0"/>
          <w:numId w:val="3"/>
        </w:numPr>
        <w:spacing w:line="276" w:lineRule="auto"/>
        <w:jc w:val="both"/>
      </w:pPr>
      <w:r>
        <w:t>Non sono ammessi animali</w:t>
      </w:r>
      <w:r w:rsidR="002563F4">
        <w:t>.</w:t>
      </w:r>
    </w:p>
    <w:p w:rsidR="00354DCA" w:rsidRDefault="00354DCA" w:rsidP="00215791">
      <w:pPr>
        <w:pStyle w:val="Paragrafoelenco"/>
        <w:numPr>
          <w:ilvl w:val="0"/>
          <w:numId w:val="3"/>
        </w:numPr>
        <w:spacing w:line="276" w:lineRule="auto"/>
        <w:jc w:val="both"/>
      </w:pPr>
      <w:r>
        <w:t>Non sono ammessi alcolici.</w:t>
      </w:r>
    </w:p>
    <w:p w:rsidR="004E1468" w:rsidRDefault="004E1468" w:rsidP="00215791">
      <w:pPr>
        <w:pStyle w:val="Paragrafoelenco"/>
        <w:numPr>
          <w:ilvl w:val="0"/>
          <w:numId w:val="3"/>
        </w:numPr>
        <w:spacing w:line="276" w:lineRule="auto"/>
        <w:jc w:val="both"/>
      </w:pPr>
      <w:r>
        <w:t xml:space="preserve">Chi volesse portare dei gonfiabili, piscine o altri giochi, è pregato di comunicarlo. La Cooperativa declina ogni responsabilità dovuti ad incidenti derivanti a negligenza nel controllo </w:t>
      </w:r>
      <w:r w:rsidR="00B915CB">
        <w:t>di questi oggetti.</w:t>
      </w:r>
      <w:r w:rsidR="00E13D20">
        <w:t xml:space="preserve"> </w:t>
      </w:r>
    </w:p>
    <w:p w:rsidR="00BC4312" w:rsidRDefault="00BC4312" w:rsidP="00215791">
      <w:pPr>
        <w:pStyle w:val="Paragrafoelenco"/>
        <w:numPr>
          <w:ilvl w:val="0"/>
          <w:numId w:val="3"/>
        </w:numPr>
        <w:spacing w:line="276" w:lineRule="auto"/>
        <w:jc w:val="both"/>
      </w:pPr>
      <w:r>
        <w:t xml:space="preserve">Al termine della giornata è necessario </w:t>
      </w:r>
      <w:r w:rsidRPr="00B915CB">
        <w:t>garantire la pulizia dei locali come sono stati trovati</w:t>
      </w:r>
      <w:r w:rsidR="002C68C9" w:rsidRPr="00B915CB">
        <w:t xml:space="preserve"> (</w:t>
      </w:r>
      <w:r w:rsidR="006A7A0C" w:rsidRPr="00B915CB">
        <w:t xml:space="preserve">tavoli, </w:t>
      </w:r>
      <w:r w:rsidR="002C68C9" w:rsidRPr="00B915CB">
        <w:t>sala da pranzo</w:t>
      </w:r>
      <w:r w:rsidR="00487949">
        <w:t>, giardino e bagno</w:t>
      </w:r>
      <w:r w:rsidR="002C68C9" w:rsidRPr="00B915CB">
        <w:t>)</w:t>
      </w:r>
      <w:r w:rsidRPr="00B915CB">
        <w:t>,</w:t>
      </w:r>
      <w:r>
        <w:t xml:space="preserve"> utilizzando i prodotti ed il materiale messo a</w:t>
      </w:r>
      <w:r w:rsidR="002C68C9">
        <w:t xml:space="preserve"> disposizione dalla Cooperativa</w:t>
      </w:r>
      <w:r w:rsidR="00FD6971">
        <w:t xml:space="preserve"> (mocio, scopa e paletta per pulizia pavimento sala e bagno; </w:t>
      </w:r>
      <w:r w:rsidR="00B915CB">
        <w:t>detergente</w:t>
      </w:r>
      <w:r w:rsidR="006A7A0C">
        <w:t xml:space="preserve"> per pulizia tavoli)</w:t>
      </w:r>
      <w:r w:rsidR="002C68C9">
        <w:t>.</w:t>
      </w:r>
      <w:r w:rsidR="00190259">
        <w:t xml:space="preserve"> Inoltre si chiede di svuotare i bidoncini del secco, carta</w:t>
      </w:r>
      <w:r w:rsidR="004C7042">
        <w:t>,</w:t>
      </w:r>
      <w:r w:rsidR="00190259">
        <w:t xml:space="preserve"> plastica nei cassonetti </w:t>
      </w:r>
      <w:r w:rsidR="006A7A0C">
        <w:t xml:space="preserve">posti </w:t>
      </w:r>
      <w:r w:rsidR="00B915CB">
        <w:t xml:space="preserve">dietro la struttura. </w:t>
      </w:r>
      <w:r w:rsidR="000E1625">
        <w:t>La chiave del cancelletto si trova insieme a quella della porta per utilizzare il frigo.</w:t>
      </w:r>
    </w:p>
    <w:p w:rsidR="000B760E" w:rsidRDefault="00EF7087" w:rsidP="00215791">
      <w:pPr>
        <w:pStyle w:val="Paragrafoelenco"/>
        <w:numPr>
          <w:ilvl w:val="0"/>
          <w:numId w:val="3"/>
        </w:numPr>
        <w:spacing w:line="276" w:lineRule="auto"/>
        <w:jc w:val="both"/>
      </w:pPr>
      <w:r>
        <w:t>T</w:t>
      </w:r>
      <w:r w:rsidR="006A7A0C">
        <w:t xml:space="preserve">erminate le pulizie, </w:t>
      </w:r>
      <w:r w:rsidR="006A7A0C" w:rsidRPr="009F3B5E">
        <w:t>suonare il campanello “comunità alloggio”</w:t>
      </w:r>
      <w:r w:rsidR="006A7A0C">
        <w:t xml:space="preserve"> per avvisare l’operatore</w:t>
      </w:r>
      <w:r w:rsidR="00FD6971">
        <w:t xml:space="preserve"> che scenda a controllare.</w:t>
      </w:r>
      <w:r>
        <w:t xml:space="preserve"> Se entro 5 minuti l’operatore non scende, si può andare via tranquillamente.</w:t>
      </w:r>
    </w:p>
    <w:p w:rsidR="00BC4312" w:rsidRPr="009F3B5E" w:rsidRDefault="00C13A63" w:rsidP="00215791">
      <w:pPr>
        <w:pStyle w:val="Paragrafoelenco"/>
        <w:numPr>
          <w:ilvl w:val="0"/>
          <w:numId w:val="3"/>
        </w:numPr>
        <w:spacing w:line="276" w:lineRule="auto"/>
        <w:jc w:val="both"/>
        <w:rPr>
          <w:b/>
          <w:u w:val="single"/>
        </w:rPr>
      </w:pPr>
      <w:r>
        <w:t>In caso di danni</w:t>
      </w:r>
      <w:r w:rsidR="003B4583">
        <w:t xml:space="preserve"> o in caso che gli spazi non siano puliti</w:t>
      </w:r>
      <w:r>
        <w:t xml:space="preserve">, </w:t>
      </w:r>
      <w:r w:rsidR="00B46F91">
        <w:t xml:space="preserve">verificati dal responsabile del centro diurno, </w:t>
      </w:r>
      <w:r w:rsidR="003B4583">
        <w:t>verrà trattenuta la cauzione.</w:t>
      </w:r>
    </w:p>
    <w:p w:rsidR="00CC26A1" w:rsidRDefault="00C81440" w:rsidP="004E1468">
      <w:pPr>
        <w:pStyle w:val="Paragrafoelenco"/>
        <w:numPr>
          <w:ilvl w:val="0"/>
          <w:numId w:val="3"/>
        </w:numPr>
        <w:spacing w:line="276" w:lineRule="auto"/>
        <w:jc w:val="both"/>
      </w:pPr>
      <w:r>
        <w:t xml:space="preserve">Il cancelletto esterno deve rimanere sempre chiuso per tutta la durata del compleanno. </w:t>
      </w:r>
      <w:r w:rsidR="00947464">
        <w:t>Il pulsante del cancelletto si trova a sinistra della stampante (citofono, ultimo tasto in basso).</w:t>
      </w:r>
    </w:p>
    <w:p w:rsidR="00AE6A02" w:rsidRDefault="00AE6A02" w:rsidP="004E1468">
      <w:pPr>
        <w:pStyle w:val="Paragrafoelenco"/>
        <w:numPr>
          <w:ilvl w:val="0"/>
          <w:numId w:val="3"/>
        </w:numPr>
        <w:spacing w:line="276" w:lineRule="auto"/>
        <w:jc w:val="both"/>
      </w:pPr>
      <w:r>
        <w:t>Se qualcuno necessitasse del kit del pronto soccorso, suoni il campanello della comunità.</w:t>
      </w:r>
    </w:p>
    <w:p w:rsidR="003B4583" w:rsidRPr="004E1468" w:rsidRDefault="003B4583" w:rsidP="004E1468">
      <w:pPr>
        <w:pStyle w:val="Paragrafoelenco"/>
        <w:numPr>
          <w:ilvl w:val="0"/>
          <w:numId w:val="3"/>
        </w:numPr>
        <w:spacing w:line="276" w:lineRule="auto"/>
        <w:jc w:val="both"/>
      </w:pPr>
      <w:r>
        <w:t>In caso di emergenza (squillo della tromba), evacuare gli spazi del centro diurno e recarsi nel punto di raccolta (indicato dal responsabile)</w:t>
      </w:r>
    </w:p>
    <w:p w:rsidR="004E1468" w:rsidRDefault="004E1468" w:rsidP="004E1468">
      <w:pPr>
        <w:spacing w:line="276" w:lineRule="auto"/>
        <w:ind w:left="360"/>
        <w:jc w:val="both"/>
        <w:rPr>
          <w:b/>
        </w:rPr>
      </w:pPr>
    </w:p>
    <w:p w:rsidR="00522702" w:rsidRPr="00757B57" w:rsidRDefault="00522702" w:rsidP="004E1468">
      <w:pPr>
        <w:spacing w:line="276" w:lineRule="auto"/>
        <w:ind w:left="360"/>
        <w:jc w:val="both"/>
        <w:rPr>
          <w:b/>
        </w:rPr>
      </w:pPr>
      <w:r w:rsidRPr="00757B57">
        <w:rPr>
          <w:b/>
        </w:rPr>
        <w:t>Coop. Agespha Onlus</w:t>
      </w:r>
      <w:r w:rsidR="00190259">
        <w:rPr>
          <w:b/>
        </w:rPr>
        <w:tab/>
      </w:r>
      <w:r w:rsidR="00190259">
        <w:rPr>
          <w:b/>
        </w:rPr>
        <w:tab/>
      </w:r>
      <w:r w:rsidR="00190259">
        <w:rPr>
          <w:b/>
        </w:rPr>
        <w:tab/>
      </w:r>
      <w:r w:rsidR="00190259">
        <w:rPr>
          <w:b/>
        </w:rPr>
        <w:tab/>
      </w:r>
      <w:r w:rsidR="00190259">
        <w:rPr>
          <w:b/>
        </w:rPr>
        <w:tab/>
      </w:r>
      <w:r w:rsidR="00190259">
        <w:rPr>
          <w:b/>
        </w:rPr>
        <w:tab/>
        <w:t>Firma per presa visione</w:t>
      </w:r>
    </w:p>
    <w:p w:rsidR="00522702" w:rsidRPr="00757B57" w:rsidRDefault="00522702" w:rsidP="004E1468">
      <w:pPr>
        <w:spacing w:line="276" w:lineRule="auto"/>
        <w:ind w:left="360"/>
        <w:jc w:val="both"/>
        <w:rPr>
          <w:b/>
        </w:rPr>
      </w:pPr>
      <w:r w:rsidRPr="00757B57">
        <w:rPr>
          <w:b/>
        </w:rPr>
        <w:t>Rossaro Federico</w:t>
      </w:r>
      <w:r w:rsidR="006A7A0C">
        <w:rPr>
          <w:b/>
        </w:rPr>
        <w:t xml:space="preserve"> (</w:t>
      </w:r>
      <w:r w:rsidR="002563F4">
        <w:rPr>
          <w:b/>
        </w:rPr>
        <w:t xml:space="preserve">Responsabile </w:t>
      </w:r>
      <w:r w:rsidR="00947464">
        <w:rPr>
          <w:b/>
        </w:rPr>
        <w:t>CD</w:t>
      </w:r>
      <w:r w:rsidR="002563F4">
        <w:rPr>
          <w:b/>
        </w:rPr>
        <w:t>)</w:t>
      </w:r>
      <w:r w:rsidR="002563F4">
        <w:rPr>
          <w:b/>
        </w:rPr>
        <w:tab/>
      </w:r>
      <w:r w:rsidR="002563F4">
        <w:rPr>
          <w:b/>
        </w:rPr>
        <w:tab/>
      </w:r>
      <w:r w:rsidR="00947464">
        <w:rPr>
          <w:b/>
        </w:rPr>
        <w:tab/>
      </w:r>
      <w:r w:rsidR="00947464">
        <w:rPr>
          <w:b/>
        </w:rPr>
        <w:tab/>
      </w:r>
      <w:r w:rsidR="00190259">
        <w:rPr>
          <w:b/>
        </w:rPr>
        <w:t>Fam.</w:t>
      </w:r>
    </w:p>
    <w:p w:rsidR="00881998" w:rsidRDefault="00881998" w:rsidP="00881998">
      <w:pPr>
        <w:spacing w:line="360" w:lineRule="auto"/>
        <w:jc w:val="both"/>
      </w:pPr>
    </w:p>
    <w:p w:rsidR="003B4583" w:rsidRDefault="003B4583" w:rsidP="003B4583">
      <w:pPr>
        <w:spacing w:line="360" w:lineRule="auto"/>
        <w:jc w:val="both"/>
        <w:rPr>
          <w:b/>
        </w:rPr>
      </w:pPr>
    </w:p>
    <w:p w:rsidR="00522702" w:rsidRDefault="00522702" w:rsidP="003B4583">
      <w:pPr>
        <w:spacing w:line="360" w:lineRule="auto"/>
        <w:jc w:val="both"/>
      </w:pPr>
      <w:r w:rsidRPr="00522702">
        <w:rPr>
          <w:b/>
        </w:rPr>
        <w:t>Contatti</w:t>
      </w:r>
      <w:r>
        <w:t>:</w:t>
      </w:r>
      <w:r w:rsidR="003B4583">
        <w:tab/>
      </w:r>
      <w:r>
        <w:t>045 – 7157299</w:t>
      </w:r>
      <w:r w:rsidR="00EE7F0C">
        <w:t xml:space="preserve"> (centro diurno) </w:t>
      </w:r>
      <w:r w:rsidR="00881998">
        <w:t xml:space="preserve"> </w:t>
      </w:r>
      <w:r w:rsidR="003B4583">
        <w:tab/>
      </w:r>
      <w:r w:rsidR="00881998">
        <w:t xml:space="preserve">Federico (347 – 0542504) </w:t>
      </w:r>
    </w:p>
    <w:sectPr w:rsidR="00522702" w:rsidSect="00D8139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0595" w:rsidRDefault="00220595" w:rsidP="00B46F91">
      <w:r>
        <w:separator/>
      </w:r>
    </w:p>
  </w:endnote>
  <w:endnote w:type="continuationSeparator" w:id="1">
    <w:p w:rsidR="00220595" w:rsidRDefault="00220595" w:rsidP="00B46F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0595" w:rsidRDefault="00220595" w:rsidP="00B46F91">
      <w:r>
        <w:separator/>
      </w:r>
    </w:p>
  </w:footnote>
  <w:footnote w:type="continuationSeparator" w:id="1">
    <w:p w:rsidR="00220595" w:rsidRDefault="00220595" w:rsidP="00B46F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69C5"/>
    <w:multiLevelType w:val="hybridMultilevel"/>
    <w:tmpl w:val="F982A948"/>
    <w:lvl w:ilvl="0" w:tplc="616034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16341"/>
    <w:multiLevelType w:val="hybridMultilevel"/>
    <w:tmpl w:val="DDDE0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F342B4"/>
    <w:multiLevelType w:val="hybridMultilevel"/>
    <w:tmpl w:val="72CC76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62196B"/>
    <w:multiLevelType w:val="hybridMultilevel"/>
    <w:tmpl w:val="B6705E36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4312"/>
    <w:rsid w:val="00014C4E"/>
    <w:rsid w:val="00042890"/>
    <w:rsid w:val="00063B06"/>
    <w:rsid w:val="00070149"/>
    <w:rsid w:val="00081E76"/>
    <w:rsid w:val="0009699C"/>
    <w:rsid w:val="000A17D8"/>
    <w:rsid w:val="000B55F9"/>
    <w:rsid w:val="000B760E"/>
    <w:rsid w:val="000C7C44"/>
    <w:rsid w:val="000D58D3"/>
    <w:rsid w:val="000E1625"/>
    <w:rsid w:val="001144C6"/>
    <w:rsid w:val="00120A9E"/>
    <w:rsid w:val="001625F3"/>
    <w:rsid w:val="00190259"/>
    <w:rsid w:val="001B72EA"/>
    <w:rsid w:val="001D5DC5"/>
    <w:rsid w:val="00215791"/>
    <w:rsid w:val="00220595"/>
    <w:rsid w:val="002450D4"/>
    <w:rsid w:val="002563F4"/>
    <w:rsid w:val="00282E3E"/>
    <w:rsid w:val="002847D5"/>
    <w:rsid w:val="00287346"/>
    <w:rsid w:val="002956E0"/>
    <w:rsid w:val="002C68C9"/>
    <w:rsid w:val="002E6734"/>
    <w:rsid w:val="003078DB"/>
    <w:rsid w:val="003334F9"/>
    <w:rsid w:val="00354DCA"/>
    <w:rsid w:val="00397134"/>
    <w:rsid w:val="003B4583"/>
    <w:rsid w:val="003B6BE7"/>
    <w:rsid w:val="003D0CE1"/>
    <w:rsid w:val="003D1893"/>
    <w:rsid w:val="003D3680"/>
    <w:rsid w:val="003F3674"/>
    <w:rsid w:val="00455F75"/>
    <w:rsid w:val="00487949"/>
    <w:rsid w:val="00493ED6"/>
    <w:rsid w:val="004941DE"/>
    <w:rsid w:val="004C7042"/>
    <w:rsid w:val="004D0287"/>
    <w:rsid w:val="004D5750"/>
    <w:rsid w:val="004E1468"/>
    <w:rsid w:val="004F0EC7"/>
    <w:rsid w:val="00515632"/>
    <w:rsid w:val="00522702"/>
    <w:rsid w:val="005345C9"/>
    <w:rsid w:val="0053579B"/>
    <w:rsid w:val="00544672"/>
    <w:rsid w:val="005515E0"/>
    <w:rsid w:val="00554AB4"/>
    <w:rsid w:val="00581E7B"/>
    <w:rsid w:val="005E4A01"/>
    <w:rsid w:val="005F492F"/>
    <w:rsid w:val="00642B97"/>
    <w:rsid w:val="00650797"/>
    <w:rsid w:val="006A7A0C"/>
    <w:rsid w:val="00700BAD"/>
    <w:rsid w:val="00706EFF"/>
    <w:rsid w:val="00754BEC"/>
    <w:rsid w:val="00757B57"/>
    <w:rsid w:val="007D1D5E"/>
    <w:rsid w:val="007E2257"/>
    <w:rsid w:val="007E662D"/>
    <w:rsid w:val="007F2C10"/>
    <w:rsid w:val="00811C8C"/>
    <w:rsid w:val="00830C22"/>
    <w:rsid w:val="00856CBF"/>
    <w:rsid w:val="00881998"/>
    <w:rsid w:val="00882EE2"/>
    <w:rsid w:val="008965AC"/>
    <w:rsid w:val="00896C92"/>
    <w:rsid w:val="00947464"/>
    <w:rsid w:val="00970215"/>
    <w:rsid w:val="00973684"/>
    <w:rsid w:val="009A0BC0"/>
    <w:rsid w:val="009B046B"/>
    <w:rsid w:val="009B08F5"/>
    <w:rsid w:val="009B0C64"/>
    <w:rsid w:val="009F3B5E"/>
    <w:rsid w:val="009F5E2F"/>
    <w:rsid w:val="00A074B4"/>
    <w:rsid w:val="00A1249E"/>
    <w:rsid w:val="00A37D9F"/>
    <w:rsid w:val="00A559C0"/>
    <w:rsid w:val="00A56570"/>
    <w:rsid w:val="00A60A5F"/>
    <w:rsid w:val="00A713C1"/>
    <w:rsid w:val="00A80CE7"/>
    <w:rsid w:val="00AA2EA9"/>
    <w:rsid w:val="00AB38DA"/>
    <w:rsid w:val="00AE6A02"/>
    <w:rsid w:val="00B06DD3"/>
    <w:rsid w:val="00B45F46"/>
    <w:rsid w:val="00B46F91"/>
    <w:rsid w:val="00B5001A"/>
    <w:rsid w:val="00B6659B"/>
    <w:rsid w:val="00B70B7D"/>
    <w:rsid w:val="00B710F8"/>
    <w:rsid w:val="00B807B5"/>
    <w:rsid w:val="00B86193"/>
    <w:rsid w:val="00B915CB"/>
    <w:rsid w:val="00BB722A"/>
    <w:rsid w:val="00BC4312"/>
    <w:rsid w:val="00BC4C33"/>
    <w:rsid w:val="00BE3EFE"/>
    <w:rsid w:val="00BF62D7"/>
    <w:rsid w:val="00C00606"/>
    <w:rsid w:val="00C13A63"/>
    <w:rsid w:val="00C81440"/>
    <w:rsid w:val="00CC1518"/>
    <w:rsid w:val="00CC26A1"/>
    <w:rsid w:val="00CD4D34"/>
    <w:rsid w:val="00CE547B"/>
    <w:rsid w:val="00CE653D"/>
    <w:rsid w:val="00D81397"/>
    <w:rsid w:val="00D96192"/>
    <w:rsid w:val="00DB421D"/>
    <w:rsid w:val="00DB7B4F"/>
    <w:rsid w:val="00DC21AA"/>
    <w:rsid w:val="00DC2305"/>
    <w:rsid w:val="00DD7CB6"/>
    <w:rsid w:val="00DE3431"/>
    <w:rsid w:val="00DE44CD"/>
    <w:rsid w:val="00DF212E"/>
    <w:rsid w:val="00E0533B"/>
    <w:rsid w:val="00E13D20"/>
    <w:rsid w:val="00E25CF0"/>
    <w:rsid w:val="00E41189"/>
    <w:rsid w:val="00EA5761"/>
    <w:rsid w:val="00EA61CB"/>
    <w:rsid w:val="00ED5BA1"/>
    <w:rsid w:val="00EE7F0C"/>
    <w:rsid w:val="00EF453E"/>
    <w:rsid w:val="00EF7087"/>
    <w:rsid w:val="00F11504"/>
    <w:rsid w:val="00F14978"/>
    <w:rsid w:val="00F359FE"/>
    <w:rsid w:val="00F45076"/>
    <w:rsid w:val="00F47891"/>
    <w:rsid w:val="00F47FDC"/>
    <w:rsid w:val="00F5772A"/>
    <w:rsid w:val="00F602E1"/>
    <w:rsid w:val="00F664CC"/>
    <w:rsid w:val="00F919EF"/>
    <w:rsid w:val="00FA509F"/>
    <w:rsid w:val="00FB0CCE"/>
    <w:rsid w:val="00FD6971"/>
    <w:rsid w:val="00FE1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C43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BC4312"/>
    <w:pPr>
      <w:keepNext/>
      <w:outlineLvl w:val="0"/>
    </w:pPr>
    <w:rPr>
      <w:rFonts w:eastAsia="Arial Unicode MS"/>
      <w:b/>
      <w:bCs/>
      <w:sz w:val="22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C4312"/>
    <w:rPr>
      <w:rFonts w:ascii="Times New Roman" w:eastAsia="Arial Unicode MS" w:hAnsi="Times New Roman" w:cs="Times New Roman"/>
      <w:b/>
      <w:bCs/>
      <w:szCs w:val="24"/>
      <w:u w:val="single"/>
      <w:lang w:eastAsia="it-IT"/>
    </w:rPr>
  </w:style>
  <w:style w:type="paragraph" w:styleId="Paragrafoelenco">
    <w:name w:val="List Paragraph"/>
    <w:basedOn w:val="Normale"/>
    <w:uiPriority w:val="34"/>
    <w:qFormat/>
    <w:rsid w:val="00BC4312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B46F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46F9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46F9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46F9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10F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10F8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5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Gabriele</cp:lastModifiedBy>
  <cp:revision>53</cp:revision>
  <cp:lastPrinted>2018-12-19T17:07:00Z</cp:lastPrinted>
  <dcterms:created xsi:type="dcterms:W3CDTF">2014-11-13T08:32:00Z</dcterms:created>
  <dcterms:modified xsi:type="dcterms:W3CDTF">2019-10-10T06:20:00Z</dcterms:modified>
</cp:coreProperties>
</file>